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02" w:rsidRPr="009644CC" w:rsidRDefault="00FA62C3" w:rsidP="007F2B0F">
      <w:pPr>
        <w:autoSpaceDE w:val="0"/>
        <w:autoSpaceDN w:val="0"/>
        <w:adjustRightInd w:val="0"/>
        <w:spacing w:after="0" w:line="240" w:lineRule="auto"/>
        <w:jc w:val="center"/>
        <w:rPr>
          <w:rFonts w:ascii="Tahoma" w:hAnsi="Tahoma" w:cs="Tahoma"/>
          <w:b/>
          <w:bCs/>
        </w:rPr>
      </w:pPr>
      <w:bookmarkStart w:id="0" w:name="_GoBack"/>
      <w:bookmarkEnd w:id="0"/>
      <w:r w:rsidRPr="009644CC">
        <w:rPr>
          <w:rFonts w:ascii="Tahoma" w:hAnsi="Tahoma" w:cs="Tahoma"/>
          <w:noProof/>
          <w:lang w:eastAsia="en-GB"/>
        </w:rPr>
        <w:drawing>
          <wp:anchor distT="0" distB="0" distL="114300" distR="114300" simplePos="0" relativeHeight="251658752" behindDoc="1" locked="0" layoutInCell="1" allowOverlap="1" wp14:anchorId="1EEBDEFB" wp14:editId="59D5FA68">
            <wp:simplePos x="0" y="0"/>
            <wp:positionH relativeFrom="column">
              <wp:posOffset>1038225</wp:posOffset>
            </wp:positionH>
            <wp:positionV relativeFrom="paragraph">
              <wp:posOffset>-33020</wp:posOffset>
            </wp:positionV>
            <wp:extent cx="3417570" cy="1226185"/>
            <wp:effectExtent l="0" t="0" r="0" b="0"/>
            <wp:wrapTight wrapText="bothSides">
              <wp:wrapPolygon edited="0">
                <wp:start x="0" y="0"/>
                <wp:lineTo x="0" y="21141"/>
                <wp:lineTo x="21431" y="21141"/>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 Pole School Logo-GREY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7570" cy="1226185"/>
                    </a:xfrm>
                    <a:prstGeom prst="rect">
                      <a:avLst/>
                    </a:prstGeom>
                  </pic:spPr>
                </pic:pic>
              </a:graphicData>
            </a:graphic>
            <wp14:sizeRelH relativeFrom="page">
              <wp14:pctWidth>0</wp14:pctWidth>
            </wp14:sizeRelH>
            <wp14:sizeRelV relativeFrom="page">
              <wp14:pctHeight>0</wp14:pctHeight>
            </wp14:sizeRelV>
          </wp:anchor>
        </w:drawing>
      </w:r>
    </w:p>
    <w:p w:rsidR="008E6602" w:rsidRPr="009644CC" w:rsidRDefault="008E6602" w:rsidP="007F2B0F">
      <w:pPr>
        <w:autoSpaceDE w:val="0"/>
        <w:autoSpaceDN w:val="0"/>
        <w:adjustRightInd w:val="0"/>
        <w:spacing w:after="0" w:line="240" w:lineRule="auto"/>
        <w:jc w:val="center"/>
        <w:rPr>
          <w:rFonts w:ascii="Tahoma" w:hAnsi="Tahoma" w:cs="Tahoma"/>
          <w:b/>
          <w:bCs/>
        </w:rPr>
      </w:pPr>
    </w:p>
    <w:p w:rsidR="006250FB" w:rsidRPr="009644CC" w:rsidRDefault="006250FB" w:rsidP="00950F4F">
      <w:pPr>
        <w:autoSpaceDE w:val="0"/>
        <w:autoSpaceDN w:val="0"/>
        <w:adjustRightInd w:val="0"/>
        <w:spacing w:after="120" w:line="240" w:lineRule="auto"/>
        <w:rPr>
          <w:rFonts w:ascii="Tahoma" w:hAnsi="Tahoma" w:cs="Tahoma"/>
        </w:rPr>
      </w:pPr>
    </w:p>
    <w:p w:rsidR="00FA62C3" w:rsidRPr="009644CC" w:rsidRDefault="00FA62C3" w:rsidP="00950F4F">
      <w:pPr>
        <w:autoSpaceDE w:val="0"/>
        <w:autoSpaceDN w:val="0"/>
        <w:adjustRightInd w:val="0"/>
        <w:spacing w:after="120" w:line="240" w:lineRule="auto"/>
        <w:rPr>
          <w:rFonts w:ascii="Tahoma" w:hAnsi="Tahoma" w:cs="Tahoma"/>
        </w:rPr>
      </w:pPr>
    </w:p>
    <w:p w:rsidR="00FA62C3" w:rsidRPr="009644CC" w:rsidRDefault="00FA62C3" w:rsidP="00FA62C3">
      <w:pPr>
        <w:autoSpaceDE w:val="0"/>
        <w:autoSpaceDN w:val="0"/>
        <w:adjustRightInd w:val="0"/>
        <w:spacing w:after="120" w:line="240" w:lineRule="auto"/>
        <w:rPr>
          <w:rFonts w:ascii="Tahoma" w:hAnsi="Tahoma" w:cs="Tahoma"/>
        </w:rPr>
      </w:pPr>
    </w:p>
    <w:p w:rsidR="00FA62C3" w:rsidRPr="009644CC" w:rsidRDefault="00FA62C3" w:rsidP="00FA62C3">
      <w:pPr>
        <w:autoSpaceDE w:val="0"/>
        <w:autoSpaceDN w:val="0"/>
        <w:adjustRightInd w:val="0"/>
        <w:spacing w:after="120" w:line="240" w:lineRule="auto"/>
        <w:rPr>
          <w:rFonts w:ascii="Tahoma" w:hAnsi="Tahoma" w:cs="Tahoma"/>
        </w:rPr>
      </w:pPr>
    </w:p>
    <w:p w:rsidR="00FA62C3" w:rsidRPr="009644CC" w:rsidRDefault="00FA62C3" w:rsidP="00FA62C3">
      <w:pPr>
        <w:autoSpaceDE w:val="0"/>
        <w:autoSpaceDN w:val="0"/>
        <w:adjustRightInd w:val="0"/>
        <w:spacing w:after="120" w:line="240" w:lineRule="auto"/>
        <w:rPr>
          <w:rFonts w:ascii="Tahoma" w:hAnsi="Tahoma" w:cs="Tahoma"/>
        </w:rPr>
      </w:pPr>
      <w:r w:rsidRPr="009644CC">
        <w:rPr>
          <w:rFonts w:ascii="Tahoma" w:hAnsi="Tahoma" w:cs="Tahoma"/>
        </w:rPr>
        <w:t>Cardinal Pole Catholic School is a successful, oversubscribed school in Hackney, with a good OFSTED and graded Outstanding for progress post 16.  We are a vibrant community based in a new building</w:t>
      </w:r>
      <w:proofErr w:type="gramStart"/>
      <w:r w:rsidRPr="009644CC">
        <w:rPr>
          <w:rFonts w:ascii="Tahoma" w:hAnsi="Tahoma" w:cs="Tahoma"/>
        </w:rPr>
        <w:t>..</w:t>
      </w:r>
      <w:proofErr w:type="gramEnd"/>
      <w:r w:rsidRPr="009644CC">
        <w:rPr>
          <w:rFonts w:ascii="Tahoma" w:hAnsi="Tahoma" w:cs="Tahoma"/>
        </w:rPr>
        <w:t>  We are looking to recruit staff keen to support the school on its journey to outstanding.</w:t>
      </w:r>
    </w:p>
    <w:p w:rsidR="00FA62C3" w:rsidRPr="009644CC" w:rsidRDefault="00FA62C3" w:rsidP="00FA62C3">
      <w:pPr>
        <w:autoSpaceDE w:val="0"/>
        <w:autoSpaceDN w:val="0"/>
        <w:adjustRightInd w:val="0"/>
        <w:spacing w:after="120" w:line="240" w:lineRule="auto"/>
        <w:rPr>
          <w:rFonts w:ascii="Tahoma" w:hAnsi="Tahoma" w:cs="Tahoma"/>
        </w:rPr>
      </w:pPr>
      <w:r w:rsidRPr="009644CC">
        <w:rPr>
          <w:rFonts w:ascii="Tahoma" w:hAnsi="Tahoma" w:cs="Tahoma"/>
        </w:rPr>
        <w:t xml:space="preserve">The school is on good local bus routes, and is a few minutes’ walk from London Overground stations at Hackney Central and </w:t>
      </w:r>
      <w:proofErr w:type="spellStart"/>
      <w:r w:rsidRPr="009644CC">
        <w:rPr>
          <w:rFonts w:ascii="Tahoma" w:hAnsi="Tahoma" w:cs="Tahoma"/>
        </w:rPr>
        <w:t>Homerton</w:t>
      </w:r>
      <w:proofErr w:type="spellEnd"/>
      <w:r w:rsidRPr="009644CC">
        <w:rPr>
          <w:rFonts w:ascii="Tahoma" w:hAnsi="Tahoma" w:cs="Tahoma"/>
        </w:rPr>
        <w:t>.</w:t>
      </w:r>
    </w:p>
    <w:p w:rsidR="006250FB" w:rsidRPr="009644CC" w:rsidRDefault="006250FB" w:rsidP="00950F4F">
      <w:pPr>
        <w:autoSpaceDE w:val="0"/>
        <w:autoSpaceDN w:val="0"/>
        <w:adjustRightInd w:val="0"/>
        <w:spacing w:after="120" w:line="240" w:lineRule="auto"/>
        <w:rPr>
          <w:rFonts w:ascii="Tahoma" w:hAnsi="Tahoma" w:cs="Tahoma"/>
        </w:rPr>
      </w:pPr>
    </w:p>
    <w:p w:rsidR="009F16E6" w:rsidRPr="009644CC" w:rsidRDefault="00023F8D" w:rsidP="009644CC">
      <w:pPr>
        <w:autoSpaceDE w:val="0"/>
        <w:autoSpaceDN w:val="0"/>
        <w:adjustRightInd w:val="0"/>
        <w:spacing w:after="120" w:line="240" w:lineRule="auto"/>
        <w:rPr>
          <w:rFonts w:ascii="Tahoma" w:hAnsi="Tahoma" w:cs="Tahoma"/>
          <w:b/>
          <w:bCs/>
          <w:u w:val="single"/>
        </w:rPr>
      </w:pPr>
      <w:r w:rsidRPr="009644CC">
        <w:rPr>
          <w:rFonts w:ascii="Tahoma" w:hAnsi="Tahoma" w:cs="Tahoma"/>
          <w:b/>
          <w:bCs/>
          <w:u w:val="single"/>
        </w:rPr>
        <w:t>Exam and Data Manager</w:t>
      </w:r>
    </w:p>
    <w:p w:rsidR="009644CC" w:rsidRPr="009644CC" w:rsidRDefault="009F16E6" w:rsidP="009644CC">
      <w:pPr>
        <w:autoSpaceDE w:val="0"/>
        <w:autoSpaceDN w:val="0"/>
        <w:adjustRightInd w:val="0"/>
        <w:spacing w:after="0" w:line="240" w:lineRule="auto"/>
        <w:contextualSpacing/>
        <w:jc w:val="both"/>
        <w:rPr>
          <w:rFonts w:ascii="Tahoma" w:hAnsi="Tahoma" w:cs="Tahoma"/>
          <w:color w:val="000000"/>
        </w:rPr>
      </w:pPr>
      <w:r w:rsidRPr="009644CC">
        <w:rPr>
          <w:rFonts w:ascii="Tahoma" w:hAnsi="Tahoma" w:cs="Tahoma"/>
          <w:b/>
          <w:bCs/>
        </w:rPr>
        <w:t xml:space="preserve">Grade: </w:t>
      </w:r>
      <w:r w:rsidR="009644CC" w:rsidRPr="009644CC">
        <w:rPr>
          <w:rFonts w:ascii="Tahoma" w:hAnsi="Tahoma" w:cs="Tahoma"/>
          <w:b/>
          <w:bCs/>
        </w:rPr>
        <w:tab/>
      </w:r>
      <w:r w:rsidR="009644CC" w:rsidRPr="009644CC">
        <w:rPr>
          <w:rFonts w:ascii="Tahoma" w:hAnsi="Tahoma" w:cs="Tahoma"/>
          <w:b/>
          <w:bCs/>
        </w:rPr>
        <w:tab/>
      </w:r>
      <w:r w:rsidR="009644CC" w:rsidRPr="009644CC">
        <w:rPr>
          <w:rFonts w:ascii="Tahoma" w:hAnsi="Tahoma" w:cs="Tahoma"/>
          <w:b/>
          <w:bCs/>
        </w:rPr>
        <w:tab/>
      </w:r>
      <w:r w:rsidR="009644CC" w:rsidRPr="009644CC">
        <w:rPr>
          <w:rFonts w:ascii="Tahoma" w:hAnsi="Tahoma" w:cs="Tahoma"/>
          <w:b/>
          <w:bCs/>
        </w:rPr>
        <w:tab/>
      </w:r>
      <w:r w:rsidR="009644CC" w:rsidRPr="009644CC">
        <w:rPr>
          <w:rFonts w:ascii="Tahoma" w:hAnsi="Tahoma" w:cs="Tahoma"/>
          <w:color w:val="000000"/>
        </w:rPr>
        <w:t>PO2 (opportunity for P03 for a suitable candidate)</w:t>
      </w:r>
    </w:p>
    <w:p w:rsidR="009F16E6" w:rsidRPr="009644CC" w:rsidRDefault="009644CC" w:rsidP="009644CC">
      <w:pPr>
        <w:autoSpaceDE w:val="0"/>
        <w:autoSpaceDN w:val="0"/>
        <w:adjustRightInd w:val="0"/>
        <w:spacing w:after="0" w:line="240" w:lineRule="auto"/>
        <w:contextualSpacing/>
        <w:jc w:val="both"/>
        <w:rPr>
          <w:rFonts w:ascii="Tahoma" w:hAnsi="Tahoma" w:cs="Tahoma"/>
          <w:color w:val="000000"/>
        </w:rPr>
      </w:pPr>
      <w:r w:rsidRPr="009644CC">
        <w:rPr>
          <w:rFonts w:ascii="Tahoma" w:hAnsi="Tahoma" w:cs="Tahoma"/>
          <w:b/>
          <w:color w:val="000000"/>
        </w:rPr>
        <w:t>Hours:</w:t>
      </w:r>
      <w:r w:rsidRPr="009644CC">
        <w:rPr>
          <w:rFonts w:ascii="Tahoma" w:hAnsi="Tahoma" w:cs="Tahoma"/>
          <w:b/>
          <w:color w:val="000000"/>
        </w:rPr>
        <w:tab/>
      </w:r>
      <w:r w:rsidRPr="009644CC">
        <w:rPr>
          <w:rFonts w:ascii="Tahoma" w:hAnsi="Tahoma" w:cs="Tahoma"/>
          <w:b/>
          <w:color w:val="000000"/>
        </w:rPr>
        <w:tab/>
      </w:r>
      <w:r w:rsidRPr="009644CC">
        <w:rPr>
          <w:rFonts w:ascii="Tahoma" w:hAnsi="Tahoma" w:cs="Tahoma"/>
          <w:b/>
          <w:color w:val="000000"/>
        </w:rPr>
        <w:tab/>
      </w:r>
      <w:r w:rsidRPr="009644CC">
        <w:rPr>
          <w:rFonts w:ascii="Tahoma" w:hAnsi="Tahoma" w:cs="Tahoma"/>
          <w:b/>
          <w:color w:val="000000"/>
        </w:rPr>
        <w:tab/>
      </w:r>
      <w:r w:rsidR="009F16E6" w:rsidRPr="009644CC">
        <w:rPr>
          <w:rFonts w:ascii="Tahoma" w:hAnsi="Tahoma" w:cs="Tahoma"/>
          <w:bCs/>
        </w:rPr>
        <w:t xml:space="preserve">35 hrs per week, </w:t>
      </w:r>
      <w:r w:rsidR="00023F8D" w:rsidRPr="009644CC">
        <w:rPr>
          <w:rFonts w:ascii="Tahoma" w:hAnsi="Tahoma" w:cs="Tahoma"/>
          <w:bCs/>
        </w:rPr>
        <w:t>52 Weeks a Year</w:t>
      </w:r>
    </w:p>
    <w:p w:rsidR="009644CC" w:rsidRPr="009644CC" w:rsidRDefault="009644CC" w:rsidP="009644CC">
      <w:pPr>
        <w:pStyle w:val="Default"/>
        <w:spacing w:after="120"/>
        <w:contextualSpacing/>
        <w:rPr>
          <w:sz w:val="22"/>
          <w:szCs w:val="22"/>
        </w:rPr>
      </w:pPr>
      <w:r w:rsidRPr="009644CC">
        <w:rPr>
          <w:b/>
          <w:sz w:val="22"/>
          <w:szCs w:val="22"/>
        </w:rPr>
        <w:t>Closing Date for applicants:</w:t>
      </w:r>
      <w:r w:rsidRPr="009644CC">
        <w:rPr>
          <w:sz w:val="22"/>
          <w:szCs w:val="22"/>
        </w:rPr>
        <w:t xml:space="preserve"> </w:t>
      </w:r>
      <w:r w:rsidRPr="009644CC">
        <w:rPr>
          <w:sz w:val="22"/>
          <w:szCs w:val="22"/>
        </w:rPr>
        <w:tab/>
        <w:t xml:space="preserve">8am on </w:t>
      </w:r>
      <w:r>
        <w:rPr>
          <w:sz w:val="22"/>
          <w:szCs w:val="22"/>
        </w:rPr>
        <w:t>Friday 11</w:t>
      </w:r>
      <w:r w:rsidRPr="009644CC">
        <w:rPr>
          <w:sz w:val="22"/>
          <w:szCs w:val="22"/>
          <w:vertAlign w:val="superscript"/>
        </w:rPr>
        <w:t>th</w:t>
      </w:r>
      <w:r>
        <w:rPr>
          <w:sz w:val="22"/>
          <w:szCs w:val="22"/>
        </w:rPr>
        <w:t xml:space="preserve"> June 2021</w:t>
      </w:r>
    </w:p>
    <w:p w:rsidR="009644CC" w:rsidRPr="009644CC" w:rsidRDefault="009644CC" w:rsidP="009644CC">
      <w:pPr>
        <w:pStyle w:val="Default"/>
        <w:spacing w:after="120"/>
        <w:contextualSpacing/>
        <w:rPr>
          <w:sz w:val="22"/>
          <w:szCs w:val="22"/>
        </w:rPr>
      </w:pPr>
      <w:r w:rsidRPr="009644CC">
        <w:rPr>
          <w:b/>
          <w:sz w:val="22"/>
          <w:szCs w:val="22"/>
        </w:rPr>
        <w:t>Interview Date:</w:t>
      </w:r>
      <w:r w:rsidRPr="009644CC">
        <w:rPr>
          <w:sz w:val="22"/>
          <w:szCs w:val="22"/>
        </w:rPr>
        <w:t xml:space="preserve"> </w:t>
      </w:r>
      <w:r w:rsidRPr="009644CC">
        <w:rPr>
          <w:sz w:val="22"/>
          <w:szCs w:val="22"/>
        </w:rPr>
        <w:tab/>
      </w:r>
      <w:r w:rsidRPr="009644CC">
        <w:rPr>
          <w:sz w:val="22"/>
          <w:szCs w:val="22"/>
        </w:rPr>
        <w:tab/>
      </w:r>
      <w:r w:rsidRPr="009644CC">
        <w:rPr>
          <w:sz w:val="22"/>
          <w:szCs w:val="22"/>
        </w:rPr>
        <w:tab/>
        <w:t>TBC</w:t>
      </w:r>
    </w:p>
    <w:p w:rsidR="009644CC" w:rsidRPr="009644CC" w:rsidRDefault="009644CC" w:rsidP="009644CC">
      <w:pPr>
        <w:pStyle w:val="Default"/>
        <w:spacing w:after="120"/>
        <w:contextualSpacing/>
        <w:rPr>
          <w:sz w:val="22"/>
          <w:szCs w:val="22"/>
        </w:rPr>
      </w:pPr>
      <w:r w:rsidRPr="009644CC">
        <w:rPr>
          <w:b/>
          <w:sz w:val="22"/>
          <w:szCs w:val="22"/>
        </w:rPr>
        <w:t>Start Date:</w:t>
      </w:r>
      <w:r w:rsidRPr="009644CC">
        <w:rPr>
          <w:b/>
          <w:sz w:val="22"/>
          <w:szCs w:val="22"/>
        </w:rPr>
        <w:tab/>
      </w:r>
      <w:r w:rsidRPr="009644CC">
        <w:rPr>
          <w:sz w:val="22"/>
          <w:szCs w:val="22"/>
        </w:rPr>
        <w:tab/>
      </w:r>
      <w:r w:rsidRPr="009644CC">
        <w:rPr>
          <w:sz w:val="22"/>
          <w:szCs w:val="22"/>
        </w:rPr>
        <w:tab/>
      </w:r>
      <w:r w:rsidRPr="009644CC">
        <w:rPr>
          <w:sz w:val="22"/>
          <w:szCs w:val="22"/>
        </w:rPr>
        <w:tab/>
        <w:t>ASAP</w:t>
      </w:r>
    </w:p>
    <w:p w:rsidR="009A6600" w:rsidRPr="009644CC" w:rsidRDefault="009A6600" w:rsidP="00950F4F">
      <w:pPr>
        <w:autoSpaceDE w:val="0"/>
        <w:autoSpaceDN w:val="0"/>
        <w:adjustRightInd w:val="0"/>
        <w:spacing w:after="120" w:line="240" w:lineRule="auto"/>
        <w:rPr>
          <w:rFonts w:ascii="Tahoma" w:hAnsi="Tahoma" w:cs="Tahoma"/>
        </w:rPr>
      </w:pPr>
    </w:p>
    <w:p w:rsidR="00023F8D" w:rsidRPr="009644CC" w:rsidRDefault="009F16E6" w:rsidP="009F16E6">
      <w:pPr>
        <w:spacing w:after="120" w:line="240" w:lineRule="auto"/>
        <w:rPr>
          <w:rFonts w:ascii="Tahoma" w:hAnsi="Tahoma" w:cs="Tahoma"/>
        </w:rPr>
      </w:pPr>
      <w:r w:rsidRPr="009644CC">
        <w:rPr>
          <w:rFonts w:ascii="Tahoma" w:hAnsi="Tahoma" w:cs="Tahoma"/>
        </w:rPr>
        <w:t xml:space="preserve">The Governing Body is looking to appoint an exceptional </w:t>
      </w:r>
      <w:r w:rsidR="00023F8D" w:rsidRPr="009644CC">
        <w:rPr>
          <w:rFonts w:ascii="Tahoma" w:hAnsi="Tahoma" w:cs="Tahoma"/>
        </w:rPr>
        <w:t>Exam and Data Manager</w:t>
      </w:r>
      <w:r w:rsidRPr="009644CC">
        <w:rPr>
          <w:rFonts w:ascii="Tahoma" w:hAnsi="Tahoma" w:cs="Tahoma"/>
        </w:rPr>
        <w:t xml:space="preserve"> </w:t>
      </w:r>
    </w:p>
    <w:p w:rsidR="009F16E6" w:rsidRPr="009644CC" w:rsidRDefault="00023F8D" w:rsidP="009F16E6">
      <w:pPr>
        <w:spacing w:after="120" w:line="240" w:lineRule="auto"/>
        <w:rPr>
          <w:rFonts w:ascii="Tahoma" w:hAnsi="Tahoma" w:cs="Tahoma"/>
        </w:rPr>
      </w:pPr>
      <w:r w:rsidRPr="009644CC">
        <w:rPr>
          <w:rFonts w:ascii="Tahoma" w:hAnsi="Tahoma" w:cs="Tahoma"/>
        </w:rPr>
        <w:t xml:space="preserve">In order to be considered for this contract it is essential you hold experience of working within a school based data position using SIMS – you will need to be highly numerate and </w:t>
      </w:r>
      <w:proofErr w:type="gramStart"/>
      <w:r w:rsidRPr="009644CC">
        <w:rPr>
          <w:rFonts w:ascii="Tahoma" w:hAnsi="Tahoma" w:cs="Tahoma"/>
        </w:rPr>
        <w:t>able</w:t>
      </w:r>
      <w:proofErr w:type="gramEnd"/>
      <w:r w:rsidRPr="009644CC">
        <w:rPr>
          <w:rFonts w:ascii="Tahoma" w:hAnsi="Tahoma" w:cs="Tahoma"/>
        </w:rPr>
        <w:t xml:space="preserve"> to use spreadsheets in order to manipulate data</w:t>
      </w:r>
      <w:r w:rsidR="009F16E6" w:rsidRPr="009644CC">
        <w:rPr>
          <w:rFonts w:ascii="Tahoma" w:hAnsi="Tahoma" w:cs="Tahoma"/>
        </w:rPr>
        <w:t>.</w:t>
      </w:r>
    </w:p>
    <w:p w:rsidR="005F2F73" w:rsidRPr="009644CC" w:rsidRDefault="005F2F73" w:rsidP="00950F4F">
      <w:pPr>
        <w:autoSpaceDE w:val="0"/>
        <w:autoSpaceDN w:val="0"/>
        <w:adjustRightInd w:val="0"/>
        <w:spacing w:after="120" w:line="240" w:lineRule="auto"/>
        <w:rPr>
          <w:rFonts w:ascii="Tahoma" w:hAnsi="Tahoma" w:cs="Tahoma"/>
        </w:rPr>
      </w:pPr>
    </w:p>
    <w:p w:rsidR="005F2F73" w:rsidRPr="009644CC" w:rsidRDefault="00950F4F" w:rsidP="00950F4F">
      <w:pPr>
        <w:autoSpaceDE w:val="0"/>
        <w:autoSpaceDN w:val="0"/>
        <w:adjustRightInd w:val="0"/>
        <w:spacing w:after="120" w:line="240" w:lineRule="auto"/>
        <w:rPr>
          <w:rStyle w:val="Hyperlink"/>
          <w:rFonts w:ascii="Tahoma" w:hAnsi="Tahoma" w:cs="Tahoma"/>
        </w:rPr>
      </w:pPr>
      <w:r w:rsidRPr="009644CC">
        <w:rPr>
          <w:rFonts w:ascii="Tahoma" w:hAnsi="Tahoma" w:cs="Tahoma"/>
        </w:rPr>
        <w:t xml:space="preserve">Please </w:t>
      </w:r>
      <w:r w:rsidR="009644CC" w:rsidRPr="009644CC">
        <w:rPr>
          <w:rFonts w:ascii="Tahoma" w:hAnsi="Tahoma" w:cs="Tahoma"/>
        </w:rPr>
        <w:t xml:space="preserve">send your completed application, recruitment monitoring and rehabilitation of offenders act forms </w:t>
      </w:r>
      <w:r w:rsidRPr="009644CC">
        <w:rPr>
          <w:rFonts w:ascii="Tahoma" w:hAnsi="Tahoma" w:cs="Tahoma"/>
        </w:rPr>
        <w:t xml:space="preserve">to </w:t>
      </w:r>
      <w:hyperlink r:id="rId6" w:history="1">
        <w:r w:rsidR="005F2F73" w:rsidRPr="009644CC">
          <w:rPr>
            <w:rStyle w:val="Hyperlink"/>
            <w:rFonts w:ascii="Tahoma" w:hAnsi="Tahoma" w:cs="Tahoma"/>
          </w:rPr>
          <w:t>staceywright@cardinalpole.co.uk</w:t>
        </w:r>
      </w:hyperlink>
    </w:p>
    <w:p w:rsidR="009F16E6" w:rsidRPr="009644CC" w:rsidRDefault="009F16E6" w:rsidP="00950F4F">
      <w:pPr>
        <w:autoSpaceDE w:val="0"/>
        <w:autoSpaceDN w:val="0"/>
        <w:adjustRightInd w:val="0"/>
        <w:spacing w:after="120" w:line="240" w:lineRule="auto"/>
        <w:rPr>
          <w:rFonts w:ascii="Tahoma" w:hAnsi="Tahoma" w:cs="Tahoma"/>
        </w:rPr>
      </w:pPr>
    </w:p>
    <w:p w:rsidR="00950F4F" w:rsidRPr="009644CC" w:rsidRDefault="00950F4F" w:rsidP="00950F4F">
      <w:pPr>
        <w:autoSpaceDE w:val="0"/>
        <w:autoSpaceDN w:val="0"/>
        <w:adjustRightInd w:val="0"/>
        <w:spacing w:after="120" w:line="240" w:lineRule="auto"/>
        <w:rPr>
          <w:rFonts w:ascii="Tahoma" w:hAnsi="Tahoma" w:cs="Tahoma"/>
        </w:rPr>
      </w:pPr>
      <w:r w:rsidRPr="009644CC">
        <w:rPr>
          <w:rFonts w:ascii="Tahoma" w:hAnsi="Tahoma" w:cs="Tahoma"/>
        </w:rPr>
        <w:t>Please note that CVs will not be accepted.</w:t>
      </w:r>
    </w:p>
    <w:p w:rsidR="005F2F73" w:rsidRPr="009644CC" w:rsidRDefault="005F2F73" w:rsidP="00950F4F">
      <w:pPr>
        <w:autoSpaceDE w:val="0"/>
        <w:autoSpaceDN w:val="0"/>
        <w:adjustRightInd w:val="0"/>
        <w:spacing w:after="120" w:line="240" w:lineRule="auto"/>
        <w:rPr>
          <w:rFonts w:ascii="Tahoma" w:hAnsi="Tahoma" w:cs="Tahoma"/>
        </w:rPr>
      </w:pPr>
    </w:p>
    <w:p w:rsidR="00352522" w:rsidRPr="009644CC" w:rsidRDefault="00950F4F" w:rsidP="00950F4F">
      <w:pPr>
        <w:autoSpaceDE w:val="0"/>
        <w:autoSpaceDN w:val="0"/>
        <w:adjustRightInd w:val="0"/>
        <w:spacing w:after="120" w:line="240" w:lineRule="auto"/>
        <w:rPr>
          <w:rFonts w:ascii="Tahoma" w:hAnsi="Tahoma" w:cs="Tahoma"/>
        </w:rPr>
      </w:pPr>
      <w:r w:rsidRPr="009644CC">
        <w:rPr>
          <w:rFonts w:ascii="Tahoma" w:hAnsi="Tahoma" w:cs="Tahoma"/>
        </w:rPr>
        <w:t xml:space="preserve">Cardinal Pole Catholic School is </w:t>
      </w:r>
      <w:r w:rsidR="00352522" w:rsidRPr="009644CC">
        <w:rPr>
          <w:rFonts w:ascii="Tahoma" w:hAnsi="Tahoma" w:cs="Tahoma"/>
        </w:rPr>
        <w:t>committed to safeguarding and promoting the welfare of children and young people and expect all staff and volunteers to share this commitment. An enhance</w:t>
      </w:r>
      <w:r w:rsidR="009644CC" w:rsidRPr="009644CC">
        <w:rPr>
          <w:rFonts w:ascii="Tahoma" w:hAnsi="Tahoma" w:cs="Tahoma"/>
        </w:rPr>
        <w:t>d DBS</w:t>
      </w:r>
      <w:r w:rsidRPr="009644CC">
        <w:rPr>
          <w:rFonts w:ascii="Tahoma" w:hAnsi="Tahoma" w:cs="Tahoma"/>
        </w:rPr>
        <w:t xml:space="preserve"> check will be undertaken.</w:t>
      </w:r>
    </w:p>
    <w:p w:rsidR="007F2B0F" w:rsidRPr="009644CC" w:rsidRDefault="00352522" w:rsidP="00950F4F">
      <w:pPr>
        <w:autoSpaceDE w:val="0"/>
        <w:autoSpaceDN w:val="0"/>
        <w:adjustRightInd w:val="0"/>
        <w:spacing w:after="120" w:line="240" w:lineRule="auto"/>
        <w:rPr>
          <w:rFonts w:ascii="Tahoma" w:hAnsi="Tahoma" w:cs="Tahoma"/>
        </w:rPr>
      </w:pPr>
      <w:r w:rsidRPr="009644CC">
        <w:rPr>
          <w:rFonts w:ascii="Tahoma" w:hAnsi="Tahoma" w:cs="Tahoma"/>
        </w:rPr>
        <w:t>We are an Equal Opportunities employer with exc</w:t>
      </w:r>
      <w:r w:rsidR="00950F4F" w:rsidRPr="009644CC">
        <w:rPr>
          <w:rFonts w:ascii="Tahoma" w:hAnsi="Tahoma" w:cs="Tahoma"/>
        </w:rPr>
        <w:t>ellent professional development opportunities.</w:t>
      </w:r>
    </w:p>
    <w:p w:rsidR="009644CC" w:rsidRPr="009644CC" w:rsidRDefault="009644CC" w:rsidP="00950F4F">
      <w:pPr>
        <w:autoSpaceDE w:val="0"/>
        <w:autoSpaceDN w:val="0"/>
        <w:adjustRightInd w:val="0"/>
        <w:spacing w:after="120" w:line="240" w:lineRule="auto"/>
        <w:rPr>
          <w:rFonts w:ascii="Tahoma" w:hAnsi="Tahoma" w:cs="Tahoma"/>
        </w:rPr>
      </w:pPr>
    </w:p>
    <w:p w:rsidR="009644CC" w:rsidRPr="009644CC" w:rsidRDefault="009644CC" w:rsidP="009644CC">
      <w:pPr>
        <w:shd w:val="clear" w:color="auto" w:fill="FFFFFF"/>
        <w:spacing w:after="180" w:line="240" w:lineRule="auto"/>
        <w:ind w:left="-567" w:right="-897"/>
        <w:jc w:val="both"/>
        <w:rPr>
          <w:rFonts w:ascii="Tahoma" w:hAnsi="Tahoma" w:cs="Tahoma"/>
          <w:b/>
          <w:bCs/>
        </w:rPr>
      </w:pPr>
    </w:p>
    <w:p w:rsidR="009644CC" w:rsidRPr="009644CC" w:rsidRDefault="009644CC" w:rsidP="009644CC">
      <w:pPr>
        <w:shd w:val="clear" w:color="auto" w:fill="FFFFFF"/>
        <w:spacing w:after="180" w:line="240" w:lineRule="auto"/>
        <w:ind w:left="-567" w:right="-897"/>
        <w:jc w:val="both"/>
        <w:rPr>
          <w:rFonts w:ascii="Tahoma" w:hAnsi="Tahoma" w:cs="Tahoma"/>
          <w:b/>
          <w:bCs/>
        </w:rPr>
      </w:pPr>
    </w:p>
    <w:p w:rsidR="009644CC" w:rsidRPr="009644CC" w:rsidRDefault="009644CC" w:rsidP="009644CC">
      <w:pPr>
        <w:shd w:val="clear" w:color="auto" w:fill="FFFFFF"/>
        <w:spacing w:after="180" w:line="240" w:lineRule="auto"/>
        <w:ind w:left="-567" w:right="-897"/>
        <w:jc w:val="both"/>
        <w:rPr>
          <w:rFonts w:ascii="Tahoma" w:hAnsi="Tahoma" w:cs="Tahoma"/>
          <w:b/>
          <w:bCs/>
        </w:rPr>
      </w:pPr>
    </w:p>
    <w:p w:rsidR="009644CC" w:rsidRPr="009644CC" w:rsidRDefault="009644CC" w:rsidP="009644CC">
      <w:pPr>
        <w:shd w:val="clear" w:color="auto" w:fill="FFFFFF"/>
        <w:spacing w:after="180" w:line="240" w:lineRule="auto"/>
        <w:ind w:left="-567" w:right="-897"/>
        <w:jc w:val="both"/>
        <w:rPr>
          <w:rFonts w:ascii="Tahoma" w:hAnsi="Tahoma" w:cs="Tahoma"/>
          <w:b/>
          <w:bCs/>
        </w:rPr>
      </w:pPr>
    </w:p>
    <w:p w:rsidR="009644CC" w:rsidRPr="009644CC" w:rsidRDefault="009644CC" w:rsidP="009644CC">
      <w:pPr>
        <w:shd w:val="clear" w:color="auto" w:fill="FFFFFF"/>
        <w:spacing w:after="180" w:line="240" w:lineRule="auto"/>
        <w:ind w:left="-567" w:right="-897"/>
        <w:jc w:val="both"/>
        <w:rPr>
          <w:rFonts w:ascii="Tahoma" w:hAnsi="Tahoma" w:cs="Tahoma"/>
          <w:b/>
          <w:bCs/>
        </w:rPr>
      </w:pPr>
    </w:p>
    <w:p w:rsidR="009644CC" w:rsidRPr="009644CC" w:rsidRDefault="009644CC" w:rsidP="009644CC">
      <w:pPr>
        <w:shd w:val="clear" w:color="auto" w:fill="FFFFFF"/>
        <w:spacing w:after="180" w:line="240" w:lineRule="auto"/>
        <w:ind w:left="-567" w:right="-897"/>
        <w:jc w:val="both"/>
        <w:rPr>
          <w:rFonts w:ascii="Tahoma" w:hAnsi="Tahoma" w:cs="Tahoma"/>
          <w:b/>
          <w:bCs/>
        </w:rPr>
      </w:pPr>
    </w:p>
    <w:p w:rsidR="009644CC" w:rsidRPr="009644CC" w:rsidRDefault="009644CC" w:rsidP="009644CC">
      <w:pPr>
        <w:shd w:val="clear" w:color="auto" w:fill="FFFFFF"/>
        <w:spacing w:after="180" w:line="240" w:lineRule="auto"/>
        <w:ind w:left="-567" w:right="-897"/>
        <w:jc w:val="both"/>
        <w:rPr>
          <w:rFonts w:ascii="Tahoma" w:hAnsi="Tahoma" w:cs="Tahoma"/>
          <w:b/>
          <w:bCs/>
        </w:rPr>
      </w:pPr>
    </w:p>
    <w:p w:rsidR="009644CC" w:rsidRPr="009644CC" w:rsidRDefault="009644CC" w:rsidP="009644CC">
      <w:pPr>
        <w:shd w:val="clear" w:color="auto" w:fill="FFFFFF"/>
        <w:spacing w:after="180" w:line="240" w:lineRule="auto"/>
        <w:ind w:left="-567" w:right="-897"/>
        <w:jc w:val="both"/>
        <w:rPr>
          <w:rFonts w:ascii="Tahoma" w:hAnsi="Tahoma" w:cs="Tahoma"/>
          <w:b/>
          <w:bCs/>
        </w:rPr>
      </w:pPr>
    </w:p>
    <w:p w:rsidR="009644CC" w:rsidRPr="009644CC" w:rsidRDefault="009644CC" w:rsidP="009644CC">
      <w:pPr>
        <w:shd w:val="clear" w:color="auto" w:fill="FFFFFF"/>
        <w:spacing w:after="180" w:line="240" w:lineRule="auto"/>
        <w:ind w:left="-567" w:right="-897"/>
        <w:jc w:val="both"/>
        <w:rPr>
          <w:rFonts w:ascii="Tahoma" w:hAnsi="Tahoma" w:cs="Tahoma"/>
          <w:b/>
          <w:bCs/>
        </w:rPr>
      </w:pPr>
      <w:r w:rsidRPr="009644CC">
        <w:rPr>
          <w:rFonts w:ascii="Tahoma" w:hAnsi="Tahoma" w:cs="Tahoma"/>
          <w:b/>
          <w:bCs/>
        </w:rPr>
        <w:lastRenderedPageBreak/>
        <w:t>Professional Development:</w:t>
      </w:r>
    </w:p>
    <w:p w:rsidR="009644CC" w:rsidRPr="009644CC" w:rsidRDefault="009644CC" w:rsidP="009644CC">
      <w:pPr>
        <w:shd w:val="clear" w:color="auto" w:fill="FFFFFF"/>
        <w:spacing w:after="150" w:line="240" w:lineRule="auto"/>
        <w:ind w:left="-567" w:right="-897"/>
        <w:jc w:val="both"/>
        <w:rPr>
          <w:rFonts w:ascii="Tahoma" w:hAnsi="Tahoma" w:cs="Tahoma"/>
          <w:color w:val="222222"/>
        </w:rPr>
      </w:pPr>
      <w:r w:rsidRPr="009644CC">
        <w:rPr>
          <w:rFonts w:ascii="Tahoma" w:hAnsi="Tahoma" w:cs="Tahoma"/>
          <w:color w:val="222222"/>
        </w:rPr>
        <w:t>We can offer you professional development to begin or advance your career. You will be part of a school that is established in developing practitioners and nurturing future leaders. The opportunities for progression at Cardinal Pole are significant. We offer a range of CPD, including multiple Middle Leadership pathways in addition to supporting preparation for Senior Leadership via MA study, NPQSL and SLT secondment opportunities. There is no doubt that these opportunities will help you achieve your own career ambitions rapidly.</w:t>
      </w:r>
    </w:p>
    <w:p w:rsidR="009644CC" w:rsidRPr="009644CC" w:rsidRDefault="009644CC" w:rsidP="009644CC">
      <w:pPr>
        <w:shd w:val="clear" w:color="auto" w:fill="FFFFFF"/>
        <w:spacing w:after="150" w:line="240" w:lineRule="auto"/>
        <w:ind w:left="-567" w:right="-897"/>
        <w:jc w:val="both"/>
        <w:rPr>
          <w:rFonts w:ascii="Tahoma" w:hAnsi="Tahoma" w:cs="Tahoma"/>
          <w:b/>
          <w:bCs/>
          <w:color w:val="222222"/>
        </w:rPr>
      </w:pPr>
      <w:r w:rsidRPr="009644CC">
        <w:rPr>
          <w:rFonts w:ascii="Tahoma" w:hAnsi="Tahoma" w:cs="Tahoma"/>
          <w:b/>
          <w:bCs/>
          <w:color w:val="222222"/>
        </w:rPr>
        <w:t>Why work at Cardinal Pole?</w:t>
      </w:r>
    </w:p>
    <w:p w:rsidR="009644CC" w:rsidRPr="009644CC" w:rsidRDefault="009644CC" w:rsidP="009644CC">
      <w:pPr>
        <w:shd w:val="clear" w:color="auto" w:fill="FFFFFF"/>
        <w:spacing w:after="150" w:line="240" w:lineRule="auto"/>
        <w:ind w:left="-567" w:right="-897"/>
        <w:jc w:val="both"/>
        <w:rPr>
          <w:rFonts w:ascii="Tahoma" w:hAnsi="Tahoma" w:cs="Tahoma"/>
          <w:color w:val="222222"/>
        </w:rPr>
      </w:pPr>
      <w:r w:rsidRPr="009644CC">
        <w:rPr>
          <w:rFonts w:ascii="Tahoma" w:hAnsi="Tahoma" w:cs="Tahoma"/>
          <w:color w:val="222222"/>
        </w:rPr>
        <w:t>Cardinal Pole is a unique school and an educating community. As a Catholic school, the success our students has been achieved with a different philosophy to many other inner city schools. Come and see it for yourself. We aim for our school to be a challenging but humane community, where we seek to ensure that everyone is treated with dignity and respect. We also make sure all of our students pursue a rich programme of study at all key stages appropriate for their age and ability, ensuring that there is no narrowing of the curriculum.</w:t>
      </w:r>
    </w:p>
    <w:p w:rsidR="009644CC" w:rsidRPr="009644CC" w:rsidRDefault="009644CC" w:rsidP="009644CC">
      <w:pPr>
        <w:shd w:val="clear" w:color="auto" w:fill="FFFFFF"/>
        <w:spacing w:after="150" w:line="240" w:lineRule="auto"/>
        <w:ind w:left="-567" w:right="-897"/>
        <w:jc w:val="both"/>
        <w:rPr>
          <w:rFonts w:ascii="Tahoma" w:hAnsi="Tahoma" w:cs="Tahoma"/>
          <w:color w:val="222222"/>
        </w:rPr>
      </w:pPr>
      <w:r w:rsidRPr="009644CC">
        <w:rPr>
          <w:rFonts w:ascii="Tahoma" w:hAnsi="Tahoma" w:cs="Tahoma"/>
          <w:color w:val="222222"/>
        </w:rPr>
        <w:t>These aims, coupled with high expectations for everyone has resulted in remarkable success for our students.</w:t>
      </w:r>
    </w:p>
    <w:p w:rsidR="009644CC" w:rsidRPr="009644CC" w:rsidRDefault="009644CC" w:rsidP="009644CC">
      <w:pPr>
        <w:pStyle w:val="NormalWeb"/>
        <w:numPr>
          <w:ilvl w:val="0"/>
          <w:numId w:val="1"/>
        </w:numPr>
        <w:shd w:val="clear" w:color="auto" w:fill="FFFFFF"/>
        <w:spacing w:after="150"/>
        <w:jc w:val="both"/>
        <w:rPr>
          <w:rFonts w:ascii="Tahoma" w:hAnsi="Tahoma" w:cs="Tahoma"/>
          <w:color w:val="222222"/>
          <w:sz w:val="22"/>
          <w:szCs w:val="22"/>
        </w:rPr>
      </w:pPr>
      <w:r w:rsidRPr="009644CC">
        <w:rPr>
          <w:rFonts w:ascii="Tahoma" w:hAnsi="Tahoma" w:cs="Tahoma"/>
          <w:color w:val="222222"/>
          <w:sz w:val="22"/>
          <w:szCs w:val="22"/>
        </w:rPr>
        <w:t>Academic results that places the school in the top 10% of all schools in the country for progress at GCSE. (Current Progress</w:t>
      </w:r>
      <w:proofErr w:type="gramStart"/>
      <w:r w:rsidRPr="009644CC">
        <w:rPr>
          <w:rFonts w:ascii="Tahoma" w:hAnsi="Tahoma" w:cs="Tahoma"/>
          <w:color w:val="222222"/>
          <w:sz w:val="22"/>
          <w:szCs w:val="22"/>
        </w:rPr>
        <w:t>  8</w:t>
      </w:r>
      <w:proofErr w:type="gramEnd"/>
      <w:r w:rsidRPr="009644CC">
        <w:rPr>
          <w:rFonts w:ascii="Tahoma" w:hAnsi="Tahoma" w:cs="Tahoma"/>
          <w:color w:val="222222"/>
          <w:sz w:val="22"/>
          <w:szCs w:val="22"/>
        </w:rPr>
        <w:t xml:space="preserve"> Score +0.41 (FFT).</w:t>
      </w:r>
    </w:p>
    <w:p w:rsidR="009644CC" w:rsidRPr="009644CC" w:rsidRDefault="009644CC" w:rsidP="009644CC">
      <w:pPr>
        <w:pStyle w:val="NormalWeb"/>
        <w:numPr>
          <w:ilvl w:val="0"/>
          <w:numId w:val="1"/>
        </w:numPr>
        <w:shd w:val="clear" w:color="auto" w:fill="FFFFFF"/>
        <w:spacing w:after="150"/>
        <w:jc w:val="both"/>
        <w:rPr>
          <w:rFonts w:ascii="Tahoma" w:hAnsi="Tahoma" w:cs="Tahoma"/>
          <w:color w:val="222222"/>
          <w:sz w:val="22"/>
          <w:szCs w:val="22"/>
        </w:rPr>
      </w:pPr>
      <w:r w:rsidRPr="009644CC">
        <w:rPr>
          <w:rFonts w:ascii="Tahoma" w:hAnsi="Tahoma" w:cs="Tahoma"/>
          <w:color w:val="222222"/>
          <w:sz w:val="22"/>
          <w:szCs w:val="22"/>
        </w:rPr>
        <w:t>A-Level and Vocational results that place the Sixth Form in the Top 2% nationally for progress (ALPs outstanding over last 3 years)</w:t>
      </w:r>
    </w:p>
    <w:p w:rsidR="009644CC" w:rsidRPr="009644CC" w:rsidRDefault="009644CC" w:rsidP="009644CC">
      <w:pPr>
        <w:pStyle w:val="NormalWeb"/>
        <w:shd w:val="clear" w:color="auto" w:fill="FFFFFF"/>
        <w:spacing w:after="150"/>
        <w:jc w:val="both"/>
        <w:rPr>
          <w:rFonts w:ascii="Tahoma" w:hAnsi="Tahoma" w:cs="Tahoma"/>
          <w:b/>
          <w:bCs/>
          <w:color w:val="222222"/>
          <w:sz w:val="22"/>
          <w:szCs w:val="22"/>
        </w:rPr>
      </w:pPr>
    </w:p>
    <w:p w:rsidR="009644CC" w:rsidRPr="009644CC" w:rsidRDefault="009644CC" w:rsidP="009644CC">
      <w:pPr>
        <w:pStyle w:val="NormalWeb"/>
        <w:shd w:val="clear" w:color="auto" w:fill="FFFFFF"/>
        <w:spacing w:after="150"/>
        <w:jc w:val="both"/>
        <w:rPr>
          <w:rFonts w:ascii="Tahoma" w:hAnsi="Tahoma" w:cs="Tahoma"/>
          <w:color w:val="222222"/>
          <w:sz w:val="22"/>
          <w:szCs w:val="22"/>
        </w:rPr>
      </w:pPr>
      <w:r w:rsidRPr="009644CC">
        <w:rPr>
          <w:rFonts w:ascii="Tahoma" w:hAnsi="Tahoma" w:cs="Tahoma"/>
          <w:b/>
          <w:bCs/>
          <w:color w:val="222222"/>
          <w:sz w:val="22"/>
          <w:szCs w:val="22"/>
        </w:rPr>
        <w:t>Benefits</w:t>
      </w:r>
      <w:r w:rsidRPr="009644CC">
        <w:rPr>
          <w:rFonts w:ascii="Tahoma" w:hAnsi="Tahoma" w:cs="Tahoma"/>
          <w:color w:val="222222"/>
          <w:sz w:val="22"/>
          <w:szCs w:val="22"/>
        </w:rPr>
        <w:t>:</w:t>
      </w:r>
    </w:p>
    <w:p w:rsidR="009644CC" w:rsidRPr="009644CC" w:rsidRDefault="009644CC" w:rsidP="009644CC">
      <w:pPr>
        <w:pStyle w:val="NormalWeb"/>
        <w:numPr>
          <w:ilvl w:val="0"/>
          <w:numId w:val="2"/>
        </w:numPr>
        <w:shd w:val="clear" w:color="auto" w:fill="FFFFFF"/>
        <w:spacing w:after="150"/>
        <w:jc w:val="both"/>
        <w:rPr>
          <w:rFonts w:ascii="Tahoma" w:hAnsi="Tahoma" w:cs="Tahoma"/>
          <w:color w:val="222222"/>
          <w:sz w:val="22"/>
          <w:szCs w:val="22"/>
        </w:rPr>
      </w:pPr>
      <w:r w:rsidRPr="009644CC">
        <w:rPr>
          <w:rFonts w:ascii="Tahoma" w:hAnsi="Tahoma" w:cs="Tahoma"/>
          <w:color w:val="222222"/>
          <w:sz w:val="22"/>
          <w:szCs w:val="22"/>
        </w:rPr>
        <w:t>An incredible team of staff who are highly skilled, dynamic and passionate about securing the very best outcomes for the community we serve.</w:t>
      </w:r>
    </w:p>
    <w:p w:rsidR="009644CC" w:rsidRPr="009644CC" w:rsidRDefault="009644CC" w:rsidP="009644CC">
      <w:pPr>
        <w:pStyle w:val="NormalWeb"/>
        <w:numPr>
          <w:ilvl w:val="0"/>
          <w:numId w:val="2"/>
        </w:numPr>
        <w:shd w:val="clear" w:color="auto" w:fill="FFFFFF"/>
        <w:spacing w:after="150"/>
        <w:jc w:val="both"/>
        <w:rPr>
          <w:rFonts w:ascii="Tahoma" w:hAnsi="Tahoma" w:cs="Tahoma"/>
          <w:color w:val="222222"/>
          <w:sz w:val="22"/>
          <w:szCs w:val="22"/>
        </w:rPr>
      </w:pPr>
      <w:r w:rsidRPr="009644CC">
        <w:rPr>
          <w:rFonts w:ascii="Tahoma" w:hAnsi="Tahoma" w:cs="Tahoma"/>
          <w:color w:val="222222"/>
          <w:sz w:val="22"/>
          <w:szCs w:val="22"/>
        </w:rPr>
        <w:t>Excellent CPD opportunities at all levels including part-funded and fully funded MA study (T&amp;Cs apply)</w:t>
      </w:r>
    </w:p>
    <w:p w:rsidR="009644CC" w:rsidRPr="009644CC" w:rsidRDefault="009644CC" w:rsidP="009644CC">
      <w:pPr>
        <w:pStyle w:val="NormalWeb"/>
        <w:numPr>
          <w:ilvl w:val="0"/>
          <w:numId w:val="2"/>
        </w:numPr>
        <w:shd w:val="clear" w:color="auto" w:fill="FFFFFF"/>
        <w:spacing w:after="150"/>
        <w:jc w:val="both"/>
        <w:rPr>
          <w:rFonts w:ascii="Tahoma" w:hAnsi="Tahoma" w:cs="Tahoma"/>
          <w:color w:val="222222"/>
          <w:sz w:val="22"/>
          <w:szCs w:val="22"/>
        </w:rPr>
      </w:pPr>
      <w:r w:rsidRPr="009644CC">
        <w:rPr>
          <w:rFonts w:ascii="Tahoma" w:hAnsi="Tahoma" w:cs="Tahoma"/>
          <w:color w:val="222222"/>
          <w:sz w:val="22"/>
          <w:szCs w:val="22"/>
        </w:rPr>
        <w:t>A sensible marking policy, with protected time for marking.</w:t>
      </w:r>
    </w:p>
    <w:p w:rsidR="009644CC" w:rsidRPr="009644CC" w:rsidRDefault="009644CC" w:rsidP="009644CC">
      <w:pPr>
        <w:pStyle w:val="NormalWeb"/>
        <w:numPr>
          <w:ilvl w:val="0"/>
          <w:numId w:val="2"/>
        </w:numPr>
        <w:shd w:val="clear" w:color="auto" w:fill="FFFFFF"/>
        <w:spacing w:after="150"/>
        <w:jc w:val="both"/>
        <w:rPr>
          <w:rFonts w:ascii="Tahoma" w:hAnsi="Tahoma" w:cs="Tahoma"/>
          <w:color w:val="222222"/>
          <w:sz w:val="22"/>
          <w:szCs w:val="22"/>
        </w:rPr>
      </w:pPr>
      <w:r w:rsidRPr="009644CC">
        <w:rPr>
          <w:rFonts w:ascii="Tahoma" w:hAnsi="Tahoma" w:cs="Tahoma"/>
          <w:color w:val="222222"/>
          <w:sz w:val="22"/>
          <w:szCs w:val="22"/>
        </w:rPr>
        <w:t>Maximum of 80% teaching timetable to facilitate marking, planning and meeting times (more planning time for NQT’s)</w:t>
      </w:r>
    </w:p>
    <w:p w:rsidR="009644CC" w:rsidRPr="009644CC" w:rsidRDefault="009644CC" w:rsidP="009644CC">
      <w:pPr>
        <w:pStyle w:val="NormalWeb"/>
        <w:numPr>
          <w:ilvl w:val="0"/>
          <w:numId w:val="2"/>
        </w:numPr>
        <w:shd w:val="clear" w:color="auto" w:fill="FFFFFF"/>
        <w:spacing w:after="150"/>
        <w:jc w:val="both"/>
        <w:rPr>
          <w:rFonts w:ascii="Tahoma" w:hAnsi="Tahoma" w:cs="Tahoma"/>
          <w:color w:val="222222"/>
          <w:sz w:val="22"/>
          <w:szCs w:val="22"/>
        </w:rPr>
      </w:pPr>
      <w:r w:rsidRPr="009644CC">
        <w:rPr>
          <w:rFonts w:ascii="Tahoma" w:hAnsi="Tahoma" w:cs="Tahoma"/>
          <w:color w:val="222222"/>
          <w:sz w:val="22"/>
          <w:szCs w:val="22"/>
        </w:rPr>
        <w:t>Centralised detention system for behaviour, punctuality and homework to ensure teachers are as free as possible to focus on teaching, planning and marking.</w:t>
      </w:r>
    </w:p>
    <w:p w:rsidR="009644CC" w:rsidRPr="009644CC" w:rsidRDefault="009644CC" w:rsidP="009644CC">
      <w:pPr>
        <w:pStyle w:val="NormalWeb"/>
        <w:numPr>
          <w:ilvl w:val="0"/>
          <w:numId w:val="2"/>
        </w:numPr>
        <w:shd w:val="clear" w:color="auto" w:fill="FFFFFF"/>
        <w:spacing w:after="150"/>
        <w:jc w:val="both"/>
        <w:rPr>
          <w:rFonts w:ascii="Tahoma" w:hAnsi="Tahoma" w:cs="Tahoma"/>
          <w:color w:val="222222"/>
          <w:sz w:val="22"/>
          <w:szCs w:val="22"/>
        </w:rPr>
      </w:pPr>
      <w:r w:rsidRPr="009644CC">
        <w:rPr>
          <w:rFonts w:ascii="Tahoma" w:hAnsi="Tahoma" w:cs="Tahoma"/>
          <w:color w:val="222222"/>
          <w:sz w:val="22"/>
          <w:szCs w:val="22"/>
        </w:rPr>
        <w:t>Sophisticated modern school building set in the heart of vibrant Hackney</w:t>
      </w:r>
    </w:p>
    <w:p w:rsidR="009644CC" w:rsidRPr="009644CC" w:rsidRDefault="009644CC" w:rsidP="009644CC">
      <w:pPr>
        <w:pStyle w:val="NormalWeb"/>
        <w:numPr>
          <w:ilvl w:val="0"/>
          <w:numId w:val="2"/>
        </w:numPr>
        <w:shd w:val="clear" w:color="auto" w:fill="FFFFFF"/>
        <w:spacing w:after="150"/>
        <w:jc w:val="both"/>
        <w:rPr>
          <w:rFonts w:ascii="Tahoma" w:hAnsi="Tahoma" w:cs="Tahoma"/>
          <w:color w:val="222222"/>
          <w:sz w:val="22"/>
          <w:szCs w:val="22"/>
        </w:rPr>
      </w:pPr>
      <w:r w:rsidRPr="009644CC">
        <w:rPr>
          <w:rFonts w:ascii="Tahoma" w:hAnsi="Tahoma" w:cs="Tahoma"/>
          <w:color w:val="222222"/>
          <w:sz w:val="22"/>
          <w:szCs w:val="22"/>
        </w:rPr>
        <w:t>Free staff access to a modern and high quality gym</w:t>
      </w:r>
    </w:p>
    <w:p w:rsidR="009644CC" w:rsidRPr="009644CC" w:rsidRDefault="009644CC" w:rsidP="009644CC">
      <w:pPr>
        <w:pStyle w:val="NormalWeb"/>
        <w:numPr>
          <w:ilvl w:val="0"/>
          <w:numId w:val="2"/>
        </w:numPr>
        <w:shd w:val="clear" w:color="auto" w:fill="FFFFFF"/>
        <w:spacing w:after="150"/>
        <w:jc w:val="both"/>
        <w:rPr>
          <w:rFonts w:ascii="Tahoma" w:hAnsi="Tahoma" w:cs="Tahoma"/>
          <w:color w:val="222222"/>
          <w:sz w:val="22"/>
          <w:szCs w:val="22"/>
        </w:rPr>
      </w:pPr>
      <w:r w:rsidRPr="009644CC">
        <w:rPr>
          <w:rFonts w:ascii="Tahoma" w:hAnsi="Tahoma" w:cs="Tahoma"/>
          <w:color w:val="222222"/>
          <w:sz w:val="22"/>
          <w:szCs w:val="22"/>
        </w:rPr>
        <w:t>A proactive and thriving staff well-being group</w:t>
      </w:r>
    </w:p>
    <w:p w:rsidR="009644CC" w:rsidRPr="009644CC" w:rsidRDefault="009644CC" w:rsidP="009644CC">
      <w:pPr>
        <w:pStyle w:val="NormalWeb"/>
        <w:numPr>
          <w:ilvl w:val="0"/>
          <w:numId w:val="2"/>
        </w:numPr>
        <w:shd w:val="clear" w:color="auto" w:fill="FFFFFF"/>
        <w:spacing w:after="150"/>
        <w:jc w:val="both"/>
        <w:rPr>
          <w:rFonts w:ascii="Tahoma" w:hAnsi="Tahoma" w:cs="Tahoma"/>
          <w:color w:val="222222"/>
          <w:sz w:val="22"/>
          <w:szCs w:val="22"/>
        </w:rPr>
      </w:pPr>
      <w:r w:rsidRPr="009644CC">
        <w:rPr>
          <w:rFonts w:ascii="Tahoma" w:hAnsi="Tahoma" w:cs="Tahoma"/>
          <w:color w:val="222222"/>
          <w:sz w:val="22"/>
          <w:szCs w:val="22"/>
        </w:rPr>
        <w:t>Free Breakfast Club every day for staff and students</w:t>
      </w:r>
    </w:p>
    <w:p w:rsidR="009644CC" w:rsidRPr="009644CC" w:rsidRDefault="009644CC" w:rsidP="009644CC">
      <w:pPr>
        <w:pStyle w:val="NormalWeb"/>
        <w:numPr>
          <w:ilvl w:val="0"/>
          <w:numId w:val="2"/>
        </w:numPr>
        <w:shd w:val="clear" w:color="auto" w:fill="FFFFFF"/>
        <w:spacing w:after="150"/>
        <w:jc w:val="both"/>
        <w:rPr>
          <w:rFonts w:ascii="Tahoma" w:hAnsi="Tahoma" w:cs="Tahoma"/>
          <w:color w:val="222222"/>
          <w:sz w:val="22"/>
          <w:szCs w:val="22"/>
        </w:rPr>
      </w:pPr>
      <w:r w:rsidRPr="009644CC">
        <w:rPr>
          <w:rFonts w:ascii="Tahoma" w:hAnsi="Tahoma" w:cs="Tahoma"/>
          <w:color w:val="222222"/>
          <w:sz w:val="22"/>
          <w:szCs w:val="22"/>
        </w:rPr>
        <w:t>Free Bike servicing for staff and the option of joining the Cycle to Work scheme</w:t>
      </w:r>
    </w:p>
    <w:p w:rsidR="009644CC" w:rsidRPr="009644CC" w:rsidRDefault="009644CC" w:rsidP="009644CC">
      <w:pPr>
        <w:pStyle w:val="NormalWeb"/>
        <w:numPr>
          <w:ilvl w:val="0"/>
          <w:numId w:val="2"/>
        </w:numPr>
        <w:shd w:val="clear" w:color="auto" w:fill="FFFFFF"/>
        <w:spacing w:after="150"/>
        <w:jc w:val="both"/>
        <w:rPr>
          <w:rFonts w:ascii="Tahoma" w:hAnsi="Tahoma" w:cs="Tahoma"/>
          <w:color w:val="222222"/>
          <w:sz w:val="22"/>
          <w:szCs w:val="22"/>
        </w:rPr>
      </w:pPr>
      <w:r w:rsidRPr="009644CC">
        <w:rPr>
          <w:rFonts w:ascii="Tahoma" w:hAnsi="Tahoma" w:cs="Tahoma"/>
          <w:color w:val="222222"/>
          <w:sz w:val="22"/>
          <w:szCs w:val="22"/>
        </w:rPr>
        <w:t>Travel Loans.  Interest free loans to assist staff in meeting travel costs (T&amp;Cs apply)</w:t>
      </w:r>
    </w:p>
    <w:p w:rsidR="009644CC" w:rsidRPr="009644CC" w:rsidRDefault="009644CC" w:rsidP="00950F4F">
      <w:pPr>
        <w:autoSpaceDE w:val="0"/>
        <w:autoSpaceDN w:val="0"/>
        <w:adjustRightInd w:val="0"/>
        <w:spacing w:after="120" w:line="240" w:lineRule="auto"/>
        <w:rPr>
          <w:rFonts w:ascii="Tahoma" w:hAnsi="Tahoma" w:cs="Tahoma"/>
        </w:rPr>
      </w:pPr>
    </w:p>
    <w:sectPr w:rsidR="009644CC" w:rsidRPr="009644CC" w:rsidSect="009A6600">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C05BC"/>
    <w:multiLevelType w:val="hybridMultilevel"/>
    <w:tmpl w:val="68809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B5F572A"/>
    <w:multiLevelType w:val="hybridMultilevel"/>
    <w:tmpl w:val="6C02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FB"/>
    <w:rsid w:val="00023F8D"/>
    <w:rsid w:val="00060BBC"/>
    <w:rsid w:val="000B3BB7"/>
    <w:rsid w:val="001B73D1"/>
    <w:rsid w:val="00225C8A"/>
    <w:rsid w:val="00352522"/>
    <w:rsid w:val="003C57D6"/>
    <w:rsid w:val="004C30FB"/>
    <w:rsid w:val="005F2F73"/>
    <w:rsid w:val="006250FB"/>
    <w:rsid w:val="007F2B0F"/>
    <w:rsid w:val="0080310E"/>
    <w:rsid w:val="00842D37"/>
    <w:rsid w:val="00877873"/>
    <w:rsid w:val="008B478F"/>
    <w:rsid w:val="008E6602"/>
    <w:rsid w:val="008E6DA0"/>
    <w:rsid w:val="00926C73"/>
    <w:rsid w:val="009379DF"/>
    <w:rsid w:val="00950F4F"/>
    <w:rsid w:val="00953262"/>
    <w:rsid w:val="0095607D"/>
    <w:rsid w:val="009644CC"/>
    <w:rsid w:val="009A6600"/>
    <w:rsid w:val="009F16E6"/>
    <w:rsid w:val="00A82068"/>
    <w:rsid w:val="00AD670E"/>
    <w:rsid w:val="00BB08CA"/>
    <w:rsid w:val="00BC1EEF"/>
    <w:rsid w:val="00C01015"/>
    <w:rsid w:val="00C47D87"/>
    <w:rsid w:val="00C56143"/>
    <w:rsid w:val="00CC3DA9"/>
    <w:rsid w:val="00D77871"/>
    <w:rsid w:val="00DC1FC6"/>
    <w:rsid w:val="00FA5C7A"/>
    <w:rsid w:val="00FA62C3"/>
    <w:rsid w:val="00FE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F131F-1156-4469-917C-A6C22455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600"/>
    <w:pPr>
      <w:spacing w:after="0" w:line="240" w:lineRule="auto"/>
    </w:pPr>
  </w:style>
  <w:style w:type="paragraph" w:customStyle="1" w:styleId="Default">
    <w:name w:val="Default"/>
    <w:rsid w:val="00926C73"/>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50F4F"/>
    <w:rPr>
      <w:color w:val="0000FF" w:themeColor="hyperlink"/>
      <w:u w:val="single"/>
    </w:rPr>
  </w:style>
  <w:style w:type="paragraph" w:styleId="BalloonText">
    <w:name w:val="Balloon Text"/>
    <w:basedOn w:val="Normal"/>
    <w:link w:val="BalloonTextChar"/>
    <w:uiPriority w:val="99"/>
    <w:semiHidden/>
    <w:unhideWhenUsed/>
    <w:rsid w:val="00FA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C3"/>
    <w:rPr>
      <w:rFonts w:ascii="Tahoma" w:hAnsi="Tahoma" w:cs="Tahoma"/>
      <w:sz w:val="16"/>
      <w:szCs w:val="16"/>
    </w:rPr>
  </w:style>
  <w:style w:type="paragraph" w:styleId="NormalWeb">
    <w:name w:val="Normal (Web)"/>
    <w:basedOn w:val="Normal"/>
    <w:uiPriority w:val="99"/>
    <w:semiHidden/>
    <w:unhideWhenUsed/>
    <w:rsid w:val="009644CC"/>
    <w:pPr>
      <w:spacing w:after="0" w:line="240" w:lineRule="auto"/>
    </w:pPr>
    <w:rPr>
      <w:rFonts w:ascii="MS PGothic" w:eastAsia="MS PGothic" w:hAnsi="MS PGothic" w:cs="MS PGothic"/>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ceywright@cardinalpol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A. Chapman</dc:creator>
  <cp:lastModifiedBy>Kyra Griffin</cp:lastModifiedBy>
  <cp:revision>2</cp:revision>
  <dcterms:created xsi:type="dcterms:W3CDTF">2021-06-02T12:44:00Z</dcterms:created>
  <dcterms:modified xsi:type="dcterms:W3CDTF">2021-06-02T12:44:00Z</dcterms:modified>
</cp:coreProperties>
</file>